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Plano de Ação para Emergências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PLANO DE AÇÃO – SITUAÇÕES DE EMERGÊNCIA</w:t>
        <w:br/>
        <w:br/>
        <w:t>Tipo de Emergência: __________________________</w:t>
        <w:br/>
        <w:br/>
        <w:t>Passo 1: ________________________________________________</w:t>
        <w:br/>
        <w:t>Passo 2: ________________________________________________</w:t>
        <w:br/>
        <w:t>Passo 3: ________________________________________________</w:t>
        <w:br/>
        <w:br/>
        <w:t>Contatos de emergência:</w:t>
        <w:br/>
        <w:t>- Bombeiros: 193</w:t>
        <w:br/>
        <w:t>- Polícia: 190</w:t>
        <w:br/>
        <w:t>- Defesa Civil: _______________________</w:t>
        <w:br/>
        <w:t>- Zelador/Síndico: _______________________</w:t>
        <w:br/>
        <w:br/>
        <w:t>Responsável pelo plano: _______________________________</w:t>
        <w:br/>
        <w:t>Data de criação: ___/___/____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